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79D" w14:textId="77777777" w:rsidR="00783D9E" w:rsidRDefault="00783D9E" w:rsidP="00783D9E">
      <w:pPr>
        <w:rPr>
          <w:rFonts w:ascii="Tahoma" w:hAnsi="Tahoma" w:cs="Tahoma"/>
          <w:b/>
          <w:bCs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Методические рекомендации к лабораторным/практическим работам</w:t>
      </w:r>
    </w:p>
    <w:p w14:paraId="68D13D16" w14:textId="77777777" w:rsidR="00AC39FC" w:rsidRPr="00AC39FC" w:rsidRDefault="00AC39FC" w:rsidP="00AC39FC">
      <w:pPr>
        <w:numPr>
          <w:ilvl w:val="0"/>
          <w:numId w:val="4"/>
        </w:numPr>
        <w:rPr>
          <w:rFonts w:ascii="Tahoma" w:hAnsi="Tahoma" w:cs="Tahoma"/>
          <w:b/>
          <w:bCs/>
          <w:color w:val="000000"/>
          <w:sz w:val="17"/>
          <w:szCs w:val="17"/>
          <w:lang w:val="ru-KZ"/>
        </w:rPr>
      </w:pPr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Модуль 1: Бинарные операции и базовые структуры. Проверка аксиом группы, полугруппы и моноида. Работа с таблицами Кэли.</w:t>
      </w:r>
    </w:p>
    <w:p w14:paraId="3E21581F" w14:textId="77777777" w:rsidR="00AC39FC" w:rsidRPr="00AC39FC" w:rsidRDefault="00AC39FC" w:rsidP="00AC39FC">
      <w:pPr>
        <w:numPr>
          <w:ilvl w:val="0"/>
          <w:numId w:val="4"/>
        </w:numPr>
        <w:rPr>
          <w:rFonts w:ascii="Tahoma" w:hAnsi="Tahoma" w:cs="Tahoma"/>
          <w:b/>
          <w:bCs/>
          <w:color w:val="000000"/>
          <w:sz w:val="17"/>
          <w:szCs w:val="17"/>
          <w:lang w:val="ru-KZ"/>
        </w:rPr>
      </w:pPr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Модуль 2: Подгруппы и циклические группы. Определение порядка элементов, нахождение образующих, построение решеток подгрупп.</w:t>
      </w:r>
    </w:p>
    <w:p w14:paraId="203E8304" w14:textId="77777777" w:rsidR="00AC39FC" w:rsidRPr="00AC39FC" w:rsidRDefault="00AC39FC" w:rsidP="00AC39FC">
      <w:pPr>
        <w:numPr>
          <w:ilvl w:val="0"/>
          <w:numId w:val="4"/>
        </w:numPr>
        <w:rPr>
          <w:rFonts w:ascii="Tahoma" w:hAnsi="Tahoma" w:cs="Tahoma"/>
          <w:b/>
          <w:bCs/>
          <w:color w:val="000000"/>
          <w:sz w:val="17"/>
          <w:szCs w:val="17"/>
          <w:lang w:val="ru-KZ"/>
        </w:rPr>
      </w:pPr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Модуль 3: Смежные классы и теорема Лагранжа. Разложение группы по подгруппе, вычисление индекса подгруппы.</w:t>
      </w:r>
    </w:p>
    <w:p w14:paraId="1934FD8F" w14:textId="77777777" w:rsidR="00AC39FC" w:rsidRPr="00AC39FC" w:rsidRDefault="00AC39FC" w:rsidP="00AC39FC">
      <w:pPr>
        <w:numPr>
          <w:ilvl w:val="0"/>
          <w:numId w:val="4"/>
        </w:numPr>
        <w:rPr>
          <w:rFonts w:ascii="Tahoma" w:hAnsi="Tahoma" w:cs="Tahoma"/>
          <w:b/>
          <w:bCs/>
          <w:color w:val="000000"/>
          <w:sz w:val="17"/>
          <w:szCs w:val="17"/>
          <w:lang w:val="ru-KZ"/>
        </w:rPr>
      </w:pPr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 xml:space="preserve">Модуль 4: Нормальные подгруппы и факторгруппы. Проверка нормальности, построение </w:t>
      </w:r>
      <w:proofErr w:type="spellStart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факторструктур</w:t>
      </w:r>
      <w:proofErr w:type="spellEnd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.</w:t>
      </w:r>
    </w:p>
    <w:p w14:paraId="20F006E8" w14:textId="77777777" w:rsidR="00AC39FC" w:rsidRPr="00AC39FC" w:rsidRDefault="00AC39FC" w:rsidP="00AC39FC">
      <w:pPr>
        <w:numPr>
          <w:ilvl w:val="0"/>
          <w:numId w:val="4"/>
        </w:numPr>
        <w:rPr>
          <w:rFonts w:ascii="Tahoma" w:hAnsi="Tahoma" w:cs="Tahoma"/>
          <w:b/>
          <w:bCs/>
          <w:color w:val="000000"/>
          <w:sz w:val="17"/>
          <w:szCs w:val="17"/>
          <w:lang w:val="ru-KZ"/>
        </w:rPr>
      </w:pPr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Модуль 5: Гомоморфизмы и изоморфизмы. Задание отображений, нахождение ядер (\(</w:t>
      </w:r>
      <w:proofErr w:type="spellStart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Ker</w:t>
      </w:r>
      <w:proofErr w:type="spellEnd"/>
      <w:proofErr w:type="gramStart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\,\</w:t>
      </w:r>
      <w:proofErr w:type="spellStart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phi</w:t>
      </w:r>
      <w:proofErr w:type="spellEnd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\</w:t>
      </w:r>
      <w:proofErr w:type="gramEnd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)) и образов (\(</w:t>
      </w:r>
      <w:proofErr w:type="spellStart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Im</w:t>
      </w:r>
      <w:proofErr w:type="spellEnd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\,\</w:t>
      </w:r>
      <w:proofErr w:type="spellStart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phi</w:t>
      </w:r>
      <w:proofErr w:type="spellEnd"/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t>\)), применение теоремы о гомоморфизме.</w:t>
      </w:r>
    </w:p>
    <w:p w14:paraId="3345AF59" w14:textId="77777777" w:rsidR="00AC39FC" w:rsidRPr="00AC39FC" w:rsidRDefault="00AC39FC" w:rsidP="00AC39FC">
      <w:pPr>
        <w:rPr>
          <w:rFonts w:ascii="Tahoma" w:hAnsi="Tahoma" w:cs="Tahoma"/>
          <w:b/>
          <w:bCs/>
          <w:color w:val="000000"/>
          <w:sz w:val="17"/>
          <w:szCs w:val="17"/>
          <w:lang w:val="ru-KZ"/>
        </w:rPr>
      </w:pPr>
      <w:r w:rsidRPr="00AC39FC">
        <w:rPr>
          <w:rFonts w:ascii="Tahoma" w:hAnsi="Tahoma" w:cs="Tahoma"/>
          <w:b/>
          <w:bCs/>
          <w:color w:val="000000"/>
          <w:sz w:val="17"/>
          <w:szCs w:val="17"/>
          <w:lang w:val="ru-KZ"/>
        </w:rPr>
        <w:pict w14:anchorId="1F2BA7CE">
          <v:rect id="_x0000_i1035" style="width:0;height:1.5pt" o:hralign="center" o:hrstd="t" o:hr="t" fillcolor="#a0a0a0" stroked="f"/>
        </w:pict>
      </w:r>
    </w:p>
    <w:p w14:paraId="3BF36B73" w14:textId="77777777" w:rsidR="00AC39FC" w:rsidRDefault="00AC39FC" w:rsidP="00783D9E">
      <w:pPr>
        <w:rPr>
          <w:rFonts w:ascii="Tahoma" w:hAnsi="Tahoma" w:cs="Tahoma"/>
          <w:b/>
          <w:bCs/>
          <w:color w:val="000000"/>
          <w:sz w:val="17"/>
          <w:szCs w:val="17"/>
        </w:rPr>
      </w:pPr>
    </w:p>
    <w:p w14:paraId="601ACD7C" w14:textId="77777777" w:rsidR="00AC39FC" w:rsidRPr="00AC39FC" w:rsidRDefault="00AC39FC" w:rsidP="00AC39FC">
      <w:pPr>
        <w:rPr>
          <w:b/>
          <w:bCs/>
          <w:lang w:val="ru-KZ"/>
        </w:rPr>
      </w:pPr>
      <w:r w:rsidRPr="00AC39FC">
        <w:rPr>
          <w:b/>
          <w:bCs/>
          <w:lang w:val="ru-KZ"/>
        </w:rPr>
        <w:t>Примеры типовых задач с решениями</w:t>
      </w:r>
    </w:p>
    <w:p w14:paraId="7F49FE10" w14:textId="77777777" w:rsidR="00AC39FC" w:rsidRPr="00AC39FC" w:rsidRDefault="00AC39FC" w:rsidP="00AC39FC">
      <w:pPr>
        <w:rPr>
          <w:lang w:val="ru-KZ"/>
        </w:rPr>
      </w:pPr>
      <w:r w:rsidRPr="00AC39FC">
        <w:rPr>
          <w:lang w:val="ru-KZ"/>
        </w:rPr>
        <w:t>Каждая лабораторная работа должна содержать расчетно-графические или теоретико-множественные задания.</w:t>
      </w:r>
    </w:p>
    <w:p w14:paraId="54A49ADB" w14:textId="77777777" w:rsidR="00AC39FC" w:rsidRPr="00AC39FC" w:rsidRDefault="00AC39FC" w:rsidP="00AC39FC">
      <w:pPr>
        <w:rPr>
          <w:b/>
          <w:bCs/>
          <w:lang w:val="ru-KZ"/>
        </w:rPr>
      </w:pPr>
      <w:r w:rsidRPr="00AC39FC">
        <w:rPr>
          <w:b/>
          <w:bCs/>
          <w:lang w:val="ru-KZ"/>
        </w:rPr>
        <w:t>Задание 1. Исследование структуры по таблице Кэли</w:t>
      </w:r>
    </w:p>
    <w:p w14:paraId="49D5A4E4" w14:textId="77777777" w:rsidR="00AC39FC" w:rsidRPr="00AC39FC" w:rsidRDefault="00AC39FC" w:rsidP="00AC39FC">
      <w:pPr>
        <w:rPr>
          <w:lang w:val="ru-KZ"/>
        </w:rPr>
      </w:pPr>
      <w:r w:rsidRPr="00AC39FC">
        <w:rPr>
          <w:b/>
          <w:bCs/>
          <w:lang w:val="ru-KZ"/>
        </w:rPr>
        <w:t>Условие:</w:t>
      </w:r>
      <w:r w:rsidRPr="00AC39FC">
        <w:rPr>
          <w:lang w:val="ru-KZ"/>
        </w:rPr>
        <w:t xml:space="preserve"> Множество </w:t>
      </w:r>
      <w:proofErr w:type="gramStart"/>
      <w:r w:rsidRPr="00AC39FC">
        <w:rPr>
          <w:lang w:val="ru-KZ"/>
        </w:rPr>
        <w:t>\(</w:t>
      </w:r>
      <w:proofErr w:type="gramEnd"/>
      <w:r w:rsidRPr="00AC39FC">
        <w:rPr>
          <w:lang w:val="ru-KZ"/>
        </w:rPr>
        <w:t xml:space="preserve">G = \{e, a, b, c\}\) задано таблицей Кэли. Доказать, что </w:t>
      </w:r>
      <w:proofErr w:type="gramStart"/>
      <w:r w:rsidRPr="00AC39FC">
        <w:rPr>
          <w:lang w:val="ru-KZ"/>
        </w:rPr>
        <w:t>\(</w:t>
      </w:r>
      <w:proofErr w:type="gramEnd"/>
      <w:r w:rsidRPr="00AC39FC">
        <w:rPr>
          <w:lang w:val="ru-KZ"/>
        </w:rPr>
        <w:t>(G, \</w:t>
      </w:r>
      <w:proofErr w:type="spellStart"/>
      <w:r w:rsidRPr="00AC39FC">
        <w:rPr>
          <w:lang w:val="ru-KZ"/>
        </w:rPr>
        <w:t>cdot</w:t>
      </w:r>
      <w:proofErr w:type="spellEnd"/>
      <w:r w:rsidRPr="00AC39FC">
        <w:rPr>
          <w:lang w:val="ru-KZ"/>
        </w:rPr>
        <w:t>)\) — группа. Определить, является ли она абелевой.</w:t>
      </w:r>
    </w:p>
    <w:p w14:paraId="242396CC" w14:textId="77777777" w:rsidR="00AC39FC" w:rsidRPr="00AC39FC" w:rsidRDefault="00AC39FC" w:rsidP="00AC39FC">
      <w:pPr>
        <w:rPr>
          <w:lang w:val="ru-KZ"/>
        </w:rPr>
      </w:pPr>
      <w:r w:rsidRPr="00AC39FC">
        <w:rPr>
          <w:lang w:val="ru-KZ"/>
        </w:rPr>
        <w:t>\(\</w:t>
      </w:r>
      <w:proofErr w:type="spellStart"/>
      <w:r w:rsidRPr="00AC39FC">
        <w:rPr>
          <w:lang w:val="ru-KZ"/>
        </w:rPr>
        <w:t>begin</w:t>
      </w:r>
      <w:proofErr w:type="spellEnd"/>
      <w:r w:rsidRPr="00AC39FC">
        <w:rPr>
          <w:lang w:val="ru-KZ"/>
        </w:rPr>
        <w:t>{</w:t>
      </w:r>
      <w:proofErr w:type="spellStart"/>
      <w:r w:rsidRPr="00AC39FC">
        <w:rPr>
          <w:lang w:val="ru-KZ"/>
        </w:rPr>
        <w:t>array</w:t>
      </w:r>
      <w:proofErr w:type="spellEnd"/>
      <w:r w:rsidRPr="00AC39FC">
        <w:rPr>
          <w:lang w:val="ru-KZ"/>
        </w:rPr>
        <w:t>}{</w:t>
      </w:r>
      <w:proofErr w:type="spellStart"/>
      <w:r w:rsidRPr="00AC39FC">
        <w:rPr>
          <w:lang w:val="ru-KZ"/>
        </w:rPr>
        <w:t>c|</w:t>
      </w:r>
      <w:proofErr w:type="gramStart"/>
      <w:r w:rsidRPr="00AC39FC">
        <w:rPr>
          <w:lang w:val="ru-KZ"/>
        </w:rPr>
        <w:t>cccc</w:t>
      </w:r>
      <w:proofErr w:type="spellEnd"/>
      <w:r w:rsidRPr="00AC39FC">
        <w:rPr>
          <w:lang w:val="ru-KZ"/>
        </w:rPr>
        <w:t>}\</w:t>
      </w:r>
      <w:proofErr w:type="spellStart"/>
      <w:proofErr w:type="gramEnd"/>
      <w:r w:rsidRPr="00AC39FC">
        <w:rPr>
          <w:lang w:val="ru-KZ"/>
        </w:rPr>
        <w:t>cdot</w:t>
      </w:r>
      <w:proofErr w:type="spellEnd"/>
      <w:r w:rsidRPr="00AC39FC">
        <w:rPr>
          <w:lang w:val="ru-KZ"/>
        </w:rPr>
        <w:t xml:space="preserve"> &amp;</w:t>
      </w:r>
      <w:proofErr w:type="spellStart"/>
      <w:r w:rsidRPr="00AC39FC">
        <w:rPr>
          <w:lang w:val="ru-KZ"/>
        </w:rPr>
        <w:t>e&amp;a&amp;b&amp;c</w:t>
      </w:r>
      <w:proofErr w:type="spellEnd"/>
      <w:r w:rsidRPr="00AC39FC">
        <w:rPr>
          <w:lang w:val="ru-KZ"/>
        </w:rPr>
        <w:t>\\ \</w:t>
      </w:r>
      <w:proofErr w:type="spellStart"/>
      <w:r w:rsidRPr="00AC39FC">
        <w:rPr>
          <w:lang w:val="ru-KZ"/>
        </w:rPr>
        <w:t>hline</w:t>
      </w:r>
      <w:proofErr w:type="spellEnd"/>
      <w:r w:rsidRPr="00AC39FC">
        <w:rPr>
          <w:lang w:val="ru-KZ"/>
        </w:rPr>
        <w:t xml:space="preserve"> </w:t>
      </w:r>
      <w:proofErr w:type="spellStart"/>
      <w:r w:rsidRPr="00AC39FC">
        <w:rPr>
          <w:lang w:val="ru-KZ"/>
        </w:rPr>
        <w:t>e&amp;e&amp;a&amp;b&amp;c</w:t>
      </w:r>
      <w:proofErr w:type="spellEnd"/>
      <w:r w:rsidRPr="00AC39FC">
        <w:rPr>
          <w:lang w:val="ru-KZ"/>
        </w:rPr>
        <w:t xml:space="preserve">\\ </w:t>
      </w:r>
      <w:proofErr w:type="spellStart"/>
      <w:r w:rsidRPr="00AC39FC">
        <w:rPr>
          <w:lang w:val="ru-KZ"/>
        </w:rPr>
        <w:t>a&amp;a&amp;e&amp;c&amp;b</w:t>
      </w:r>
      <w:proofErr w:type="spellEnd"/>
      <w:r w:rsidRPr="00AC39FC">
        <w:rPr>
          <w:lang w:val="ru-KZ"/>
        </w:rPr>
        <w:t xml:space="preserve">\\ </w:t>
      </w:r>
      <w:proofErr w:type="spellStart"/>
      <w:r w:rsidRPr="00AC39FC">
        <w:rPr>
          <w:lang w:val="ru-KZ"/>
        </w:rPr>
        <w:t>b&amp;b&amp;c&amp;e&amp;a</w:t>
      </w:r>
      <w:proofErr w:type="spellEnd"/>
      <w:r w:rsidRPr="00AC39FC">
        <w:rPr>
          <w:lang w:val="ru-KZ"/>
        </w:rPr>
        <w:t xml:space="preserve">\\ </w:t>
      </w:r>
      <w:proofErr w:type="spellStart"/>
      <w:r w:rsidRPr="00AC39FC">
        <w:rPr>
          <w:lang w:val="ru-KZ"/>
        </w:rPr>
        <w:t>c&amp;c&amp;b&amp;a&amp;e</w:t>
      </w:r>
      <w:proofErr w:type="spellEnd"/>
      <w:r w:rsidRPr="00AC39FC">
        <w:rPr>
          <w:lang w:val="ru-KZ"/>
        </w:rPr>
        <w:t>\\ &amp;&amp;&amp;&amp;\</w:t>
      </w:r>
      <w:proofErr w:type="spellStart"/>
      <w:r w:rsidRPr="00AC39FC">
        <w:rPr>
          <w:lang w:val="ru-KZ"/>
        </w:rPr>
        <w:t>end</w:t>
      </w:r>
      <w:proofErr w:type="spellEnd"/>
      <w:r w:rsidRPr="00AC39FC">
        <w:rPr>
          <w:lang w:val="ru-KZ"/>
        </w:rPr>
        <w:t>{</w:t>
      </w:r>
      <w:proofErr w:type="spellStart"/>
      <w:r w:rsidRPr="00AC39FC">
        <w:rPr>
          <w:lang w:val="ru-KZ"/>
        </w:rPr>
        <w:t>array</w:t>
      </w:r>
      <w:proofErr w:type="spellEnd"/>
      <w:r w:rsidRPr="00AC39FC">
        <w:rPr>
          <w:lang w:val="ru-KZ"/>
        </w:rPr>
        <w:t>}\)</w:t>
      </w:r>
    </w:p>
    <w:p w14:paraId="045CCD08" w14:textId="77777777" w:rsidR="00AC39FC" w:rsidRPr="00AC39FC" w:rsidRDefault="00AC39FC" w:rsidP="00AC39FC">
      <w:pPr>
        <w:rPr>
          <w:lang w:val="ru-KZ"/>
        </w:rPr>
      </w:pPr>
      <w:r w:rsidRPr="00AC39FC">
        <w:rPr>
          <w:b/>
          <w:bCs/>
          <w:lang w:val="ru-KZ"/>
        </w:rPr>
        <w:t>Методические указания к решению:</w:t>
      </w:r>
    </w:p>
    <w:p w14:paraId="773252DE" w14:textId="77777777" w:rsidR="00AC39FC" w:rsidRPr="00AC39FC" w:rsidRDefault="00AC39FC" w:rsidP="00AC39FC">
      <w:pPr>
        <w:numPr>
          <w:ilvl w:val="0"/>
          <w:numId w:val="5"/>
        </w:numPr>
        <w:rPr>
          <w:lang w:val="ru-KZ"/>
        </w:rPr>
      </w:pPr>
      <w:r w:rsidRPr="00AC39FC">
        <w:rPr>
          <w:b/>
          <w:bCs/>
          <w:lang w:val="ru-KZ"/>
        </w:rPr>
        <w:t>Нейтральный элемент:</w:t>
      </w:r>
      <w:r w:rsidRPr="00AC39FC">
        <w:rPr>
          <w:lang w:val="ru-KZ"/>
        </w:rPr>
        <w:t xml:space="preserve"> Строка и столбец элемента \(e\) совпадают со стартовой строкой/столбцом. Значит, \(e\) — нейтральный элемент.</w:t>
      </w:r>
    </w:p>
    <w:p w14:paraId="60A1F9DF" w14:textId="77777777" w:rsidR="00AC39FC" w:rsidRPr="00AC39FC" w:rsidRDefault="00AC39FC" w:rsidP="00AC39FC">
      <w:pPr>
        <w:numPr>
          <w:ilvl w:val="0"/>
          <w:numId w:val="5"/>
        </w:numPr>
        <w:rPr>
          <w:lang w:val="ru-KZ"/>
        </w:rPr>
      </w:pPr>
      <w:r w:rsidRPr="00AC39FC">
        <w:rPr>
          <w:b/>
          <w:bCs/>
          <w:lang w:val="ru-KZ"/>
        </w:rPr>
        <w:t>Обратный элемент:</w:t>
      </w:r>
      <w:r w:rsidRPr="00AC39FC">
        <w:rPr>
          <w:lang w:val="ru-KZ"/>
        </w:rPr>
        <w:t xml:space="preserve"> В каждой строке и столбце элемент \(e\) встречается ровно один раз. На главной диагонали стоят только \(e\), следовательно, каждый элемент обратен самому себе: \(x</w:t>
      </w:r>
      <w:proofErr w:type="gramStart"/>
      <w:r w:rsidRPr="00AC39FC">
        <w:rPr>
          <w:lang w:val="ru-KZ"/>
        </w:rPr>
        <w:t>^{</w:t>
      </w:r>
      <w:proofErr w:type="gramEnd"/>
      <w:r w:rsidRPr="00AC39FC">
        <w:rPr>
          <w:lang w:val="ru-KZ"/>
        </w:rPr>
        <w:t>-1} = x\).</w:t>
      </w:r>
    </w:p>
    <w:p w14:paraId="40FBB727" w14:textId="77777777" w:rsidR="00AC39FC" w:rsidRPr="00AC39FC" w:rsidRDefault="00AC39FC" w:rsidP="00AC39FC">
      <w:pPr>
        <w:numPr>
          <w:ilvl w:val="0"/>
          <w:numId w:val="5"/>
        </w:numPr>
        <w:rPr>
          <w:lang w:val="ru-KZ"/>
        </w:rPr>
      </w:pPr>
      <w:r w:rsidRPr="00AC39FC">
        <w:rPr>
          <w:b/>
          <w:bCs/>
          <w:lang w:val="ru-KZ"/>
        </w:rPr>
        <w:t>Ассоциативность:</w:t>
      </w:r>
      <w:r w:rsidRPr="00AC39FC">
        <w:rPr>
          <w:lang w:val="ru-KZ"/>
        </w:rPr>
        <w:t xml:space="preserve"> Проверяется перебором или ссылкой на изоморфизм с четверной группой Клейна \(V</w:t>
      </w:r>
      <w:proofErr w:type="gramStart"/>
      <w:r w:rsidRPr="00AC39FC">
        <w:rPr>
          <w:lang w:val="ru-KZ"/>
        </w:rPr>
        <w:t>_{</w:t>
      </w:r>
      <w:proofErr w:type="gramEnd"/>
      <w:r w:rsidRPr="00AC39FC">
        <w:rPr>
          <w:lang w:val="ru-KZ"/>
        </w:rPr>
        <w:t>4}\).</w:t>
      </w:r>
    </w:p>
    <w:p w14:paraId="13AE3687" w14:textId="77777777" w:rsidR="00AC39FC" w:rsidRPr="00AC39FC" w:rsidRDefault="00AC39FC" w:rsidP="00AC39FC">
      <w:pPr>
        <w:numPr>
          <w:ilvl w:val="0"/>
          <w:numId w:val="5"/>
        </w:numPr>
        <w:rPr>
          <w:lang w:val="ru-KZ"/>
        </w:rPr>
      </w:pPr>
      <w:r w:rsidRPr="00AC39FC">
        <w:rPr>
          <w:b/>
          <w:bCs/>
          <w:lang w:val="ru-KZ"/>
        </w:rPr>
        <w:t>Коммутативность:</w:t>
      </w:r>
      <w:r w:rsidRPr="00AC39FC">
        <w:rPr>
          <w:lang w:val="ru-KZ"/>
        </w:rPr>
        <w:t xml:space="preserve"> Таблица симметрична относительно главной диагонали. Группа является </w:t>
      </w:r>
      <w:r w:rsidRPr="00AC39FC">
        <w:rPr>
          <w:b/>
          <w:bCs/>
          <w:lang w:val="ru-KZ"/>
        </w:rPr>
        <w:t>абелевой</w:t>
      </w:r>
      <w:r w:rsidRPr="00AC39FC">
        <w:rPr>
          <w:lang w:val="ru-KZ"/>
        </w:rPr>
        <w:t>.</w:t>
      </w:r>
    </w:p>
    <w:p w14:paraId="1D6E86FA" w14:textId="77777777" w:rsidR="00AC39FC" w:rsidRPr="00AC39FC" w:rsidRDefault="00AC39FC" w:rsidP="00AC39FC">
      <w:pPr>
        <w:rPr>
          <w:b/>
          <w:bCs/>
          <w:lang w:val="ru-KZ"/>
        </w:rPr>
      </w:pPr>
      <w:r w:rsidRPr="00AC39FC">
        <w:rPr>
          <w:b/>
          <w:bCs/>
          <w:lang w:val="ru-KZ"/>
        </w:rPr>
        <w:t>Задание 2. Вычисление порядка элемента</w:t>
      </w:r>
    </w:p>
    <w:p w14:paraId="343CE58F" w14:textId="77777777" w:rsidR="00AC39FC" w:rsidRPr="00AC39FC" w:rsidRDefault="00AC39FC" w:rsidP="00AC39FC">
      <w:pPr>
        <w:rPr>
          <w:lang w:val="ru-KZ"/>
        </w:rPr>
      </w:pPr>
      <w:r w:rsidRPr="00AC39FC">
        <w:rPr>
          <w:b/>
          <w:bCs/>
          <w:lang w:val="ru-KZ"/>
        </w:rPr>
        <w:t>Условие:</w:t>
      </w:r>
      <w:r w:rsidRPr="00AC39FC">
        <w:rPr>
          <w:lang w:val="ru-KZ"/>
        </w:rPr>
        <w:t xml:space="preserve"> Найти порядок элемента </w:t>
      </w:r>
      <w:proofErr w:type="gramStart"/>
      <w:r w:rsidRPr="00AC39FC">
        <w:rPr>
          <w:lang w:val="ru-KZ"/>
        </w:rPr>
        <w:t>\(</w:t>
      </w:r>
      <w:proofErr w:type="gramEnd"/>
      <w:r w:rsidRPr="00AC39FC">
        <w:rPr>
          <w:lang w:val="ru-KZ"/>
        </w:rPr>
        <w:t>g = 6\) в циклической группе \((\</w:t>
      </w:r>
      <w:proofErr w:type="spellStart"/>
      <w:r w:rsidRPr="00AC39FC">
        <w:rPr>
          <w:lang w:val="ru-KZ"/>
        </w:rPr>
        <w:t>mathbb</w:t>
      </w:r>
      <w:proofErr w:type="spellEnd"/>
      <w:r w:rsidRPr="00AC39FC">
        <w:rPr>
          <w:lang w:val="ru-KZ"/>
        </w:rPr>
        <w:t>{Z}_{15}, +)\).</w:t>
      </w:r>
    </w:p>
    <w:p w14:paraId="1F3F7665" w14:textId="77777777" w:rsidR="00AC39FC" w:rsidRPr="00AC39FC" w:rsidRDefault="00AC39FC" w:rsidP="00AC39FC">
      <w:pPr>
        <w:rPr>
          <w:lang w:val="ru-KZ"/>
        </w:rPr>
      </w:pPr>
      <w:r w:rsidRPr="00AC39FC">
        <w:rPr>
          <w:b/>
          <w:bCs/>
          <w:lang w:val="ru-KZ"/>
        </w:rPr>
        <w:t>Методические указания к решению:</w:t>
      </w:r>
      <w:r w:rsidRPr="00AC39FC">
        <w:rPr>
          <w:lang w:val="ru-KZ"/>
        </w:rPr>
        <w:br/>
        <w:t>Используется формула порядка элемента в циклической группе:</w:t>
      </w:r>
      <w:r w:rsidRPr="00AC39FC">
        <w:rPr>
          <w:lang w:val="ru-KZ"/>
        </w:rPr>
        <w:br/>
        <w:t>\(</w:t>
      </w:r>
      <w:proofErr w:type="spellStart"/>
      <w:r w:rsidRPr="00AC39FC">
        <w:rPr>
          <w:lang w:val="ru-KZ"/>
        </w:rPr>
        <w:t>ord</w:t>
      </w:r>
      <w:proofErr w:type="spellEnd"/>
      <w:r w:rsidRPr="00AC39FC">
        <w:rPr>
          <w:lang w:val="ru-KZ"/>
        </w:rPr>
        <w:t>(g)=\</w:t>
      </w:r>
      <w:proofErr w:type="spellStart"/>
      <w:r w:rsidRPr="00AC39FC">
        <w:rPr>
          <w:lang w:val="ru-KZ"/>
        </w:rPr>
        <w:t>frac</w:t>
      </w:r>
      <w:proofErr w:type="spellEnd"/>
      <w:r w:rsidRPr="00AC39FC">
        <w:rPr>
          <w:lang w:val="ru-KZ"/>
        </w:rPr>
        <w:t>{n</w:t>
      </w:r>
      <w:proofErr w:type="gramStart"/>
      <w:r w:rsidRPr="00AC39FC">
        <w:rPr>
          <w:lang w:val="ru-KZ"/>
        </w:rPr>
        <w:t>}{</w:t>
      </w:r>
      <w:proofErr w:type="gramEnd"/>
      <w:r w:rsidRPr="00AC39FC">
        <w:rPr>
          <w:lang w:val="ru-KZ"/>
        </w:rPr>
        <w:t>\</w:t>
      </w:r>
      <w:proofErr w:type="spellStart"/>
      <w:r w:rsidRPr="00AC39FC">
        <w:rPr>
          <w:lang w:val="ru-KZ"/>
        </w:rPr>
        <w:t>gcd</w:t>
      </w:r>
      <w:proofErr w:type="spellEnd"/>
      <w:r w:rsidRPr="00AC39FC">
        <w:rPr>
          <w:lang w:val="ru-KZ"/>
        </w:rPr>
        <w:t xml:space="preserve"> (</w:t>
      </w:r>
      <w:proofErr w:type="spellStart"/>
      <w:r w:rsidRPr="00AC39FC">
        <w:rPr>
          <w:lang w:val="ru-KZ"/>
        </w:rPr>
        <w:t>g,n</w:t>
      </w:r>
      <w:proofErr w:type="spellEnd"/>
      <w:r w:rsidRPr="00AC39FC">
        <w:rPr>
          <w:lang w:val="ru-KZ"/>
        </w:rPr>
        <w:t>)}\)</w:t>
      </w:r>
    </w:p>
    <w:p w14:paraId="60ADB331" w14:textId="77777777" w:rsidR="00AC39FC" w:rsidRPr="00AC39FC" w:rsidRDefault="00AC39FC" w:rsidP="00AC39FC">
      <w:pPr>
        <w:rPr>
          <w:lang w:val="ru-KZ"/>
        </w:rPr>
      </w:pPr>
      <w:r w:rsidRPr="00AC39FC">
        <w:rPr>
          <w:lang w:val="ru-KZ"/>
        </w:rPr>
        <w:t xml:space="preserve">Где </w:t>
      </w:r>
      <w:proofErr w:type="gramStart"/>
      <w:r w:rsidRPr="00AC39FC">
        <w:rPr>
          <w:lang w:val="ru-KZ"/>
        </w:rPr>
        <w:t>\(</w:t>
      </w:r>
      <w:proofErr w:type="gramEnd"/>
      <w:r w:rsidRPr="00AC39FC">
        <w:rPr>
          <w:lang w:val="ru-KZ"/>
        </w:rPr>
        <w:t>n = 15\) (порядок группы), \(g = 6\).</w:t>
      </w:r>
    </w:p>
    <w:p w14:paraId="02C048FA" w14:textId="77777777" w:rsidR="00AC39FC" w:rsidRPr="00AC39FC" w:rsidRDefault="00AC39FC" w:rsidP="00AC39FC">
      <w:pPr>
        <w:numPr>
          <w:ilvl w:val="0"/>
          <w:numId w:val="6"/>
        </w:numPr>
        <w:rPr>
          <w:lang w:val="ru-KZ"/>
        </w:rPr>
      </w:pPr>
      <w:r w:rsidRPr="00AC39FC">
        <w:rPr>
          <w:lang w:val="ru-KZ"/>
        </w:rPr>
        <w:t xml:space="preserve">Находим наибольший общий делитель: </w:t>
      </w:r>
      <w:proofErr w:type="gramStart"/>
      <w:r w:rsidRPr="00AC39FC">
        <w:rPr>
          <w:lang w:val="ru-KZ"/>
        </w:rPr>
        <w:t>\(</w:t>
      </w:r>
      <w:proofErr w:type="gramEnd"/>
      <w:r w:rsidRPr="00AC39FC">
        <w:rPr>
          <w:lang w:val="ru-KZ"/>
        </w:rPr>
        <w:t>\</w:t>
      </w:r>
      <w:proofErr w:type="spellStart"/>
      <w:r w:rsidRPr="00AC39FC">
        <w:rPr>
          <w:lang w:val="ru-KZ"/>
        </w:rPr>
        <w:t>gcd</w:t>
      </w:r>
      <w:proofErr w:type="spellEnd"/>
      <w:r w:rsidRPr="00AC39FC">
        <w:rPr>
          <w:lang w:val="ru-KZ"/>
        </w:rPr>
        <w:t>(6, 15) = 3\).</w:t>
      </w:r>
    </w:p>
    <w:p w14:paraId="25BC610F" w14:textId="77777777" w:rsidR="00AC39FC" w:rsidRPr="00AC39FC" w:rsidRDefault="00AC39FC" w:rsidP="00AC39FC">
      <w:pPr>
        <w:numPr>
          <w:ilvl w:val="0"/>
          <w:numId w:val="6"/>
        </w:numPr>
        <w:rPr>
          <w:lang w:val="ru-KZ"/>
        </w:rPr>
      </w:pPr>
      <w:r w:rsidRPr="00AC39FC">
        <w:rPr>
          <w:lang w:val="ru-KZ"/>
        </w:rPr>
        <w:t>Вычисляем порядок: \(</w:t>
      </w:r>
      <w:proofErr w:type="spellStart"/>
      <w:proofErr w:type="gramStart"/>
      <w:r w:rsidRPr="00AC39FC">
        <w:rPr>
          <w:lang w:val="ru-KZ"/>
        </w:rPr>
        <w:t>ord</w:t>
      </w:r>
      <w:proofErr w:type="spellEnd"/>
      <w:r w:rsidRPr="00AC39FC">
        <w:rPr>
          <w:lang w:val="ru-KZ"/>
        </w:rPr>
        <w:t>(</w:t>
      </w:r>
      <w:proofErr w:type="gramEnd"/>
      <w:r w:rsidRPr="00AC39FC">
        <w:rPr>
          <w:lang w:val="ru-KZ"/>
        </w:rPr>
        <w:t>6) = \</w:t>
      </w:r>
      <w:proofErr w:type="spellStart"/>
      <w:r w:rsidRPr="00AC39FC">
        <w:rPr>
          <w:lang w:val="ru-KZ"/>
        </w:rPr>
        <w:t>frac</w:t>
      </w:r>
      <w:proofErr w:type="spellEnd"/>
      <w:r w:rsidRPr="00AC39FC">
        <w:rPr>
          <w:lang w:val="ru-KZ"/>
        </w:rPr>
        <w:t>{15}{3} = 5\).</w:t>
      </w:r>
    </w:p>
    <w:p w14:paraId="46E445CE" w14:textId="77777777" w:rsidR="00AC39FC" w:rsidRPr="00AC39FC" w:rsidRDefault="00AC39FC" w:rsidP="00AC39FC">
      <w:pPr>
        <w:rPr>
          <w:lang w:val="ru-KZ"/>
        </w:rPr>
      </w:pPr>
      <w:r w:rsidRPr="00AC39FC">
        <w:rPr>
          <w:lang w:val="ru-KZ"/>
        </w:rPr>
        <w:lastRenderedPageBreak/>
        <w:pict w14:anchorId="660EC7FB">
          <v:rect id="_x0000_i1043" style="width:0;height:1.5pt" o:hralign="center" o:hrstd="t" o:hr="t" fillcolor="#a0a0a0" stroked="f"/>
        </w:pict>
      </w:r>
    </w:p>
    <w:p w14:paraId="65DDEBDC" w14:textId="77777777" w:rsidR="00FE2D86" w:rsidRPr="00AC39FC" w:rsidRDefault="00FE2D86"/>
    <w:sectPr w:rsidR="00FE2D86" w:rsidRPr="00AC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12"/>
    <w:multiLevelType w:val="multilevel"/>
    <w:tmpl w:val="482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1F04"/>
    <w:multiLevelType w:val="multilevel"/>
    <w:tmpl w:val="19D0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1713"/>
    <w:multiLevelType w:val="multilevel"/>
    <w:tmpl w:val="E3F2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A3795"/>
    <w:multiLevelType w:val="multilevel"/>
    <w:tmpl w:val="1D2E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F1EBA"/>
    <w:multiLevelType w:val="multilevel"/>
    <w:tmpl w:val="F98E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14D0E"/>
    <w:multiLevelType w:val="multilevel"/>
    <w:tmpl w:val="B3F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759816">
    <w:abstractNumId w:val="0"/>
  </w:num>
  <w:num w:numId="2" w16cid:durableId="457990375">
    <w:abstractNumId w:val="1"/>
  </w:num>
  <w:num w:numId="3" w16cid:durableId="540021440">
    <w:abstractNumId w:val="5"/>
  </w:num>
  <w:num w:numId="4" w16cid:durableId="453213601">
    <w:abstractNumId w:val="2"/>
  </w:num>
  <w:num w:numId="5" w16cid:durableId="344526853">
    <w:abstractNumId w:val="4"/>
  </w:num>
  <w:num w:numId="6" w16cid:durableId="70229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9E"/>
    <w:rsid w:val="00196CDC"/>
    <w:rsid w:val="002E007B"/>
    <w:rsid w:val="00352A00"/>
    <w:rsid w:val="0077107E"/>
    <w:rsid w:val="00783D9E"/>
    <w:rsid w:val="00AC39FC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BBDA"/>
  <w15:chartTrackingRefBased/>
  <w15:docId w15:val="{C3384DB6-B2ED-41AE-AB0F-00F964AB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09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0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5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4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6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3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86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5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61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26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0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7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4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3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8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9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4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3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58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4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1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3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6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9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8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2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87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3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3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9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6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903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Кайсар Туленбаев</cp:lastModifiedBy>
  <cp:revision>3</cp:revision>
  <dcterms:created xsi:type="dcterms:W3CDTF">2022-10-20T06:17:00Z</dcterms:created>
  <dcterms:modified xsi:type="dcterms:W3CDTF">2026-07-01T06:53:00Z</dcterms:modified>
</cp:coreProperties>
</file>